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21C894A2" w:rsidR="0025617A" w:rsidRPr="00074158" w:rsidRDefault="00CE056E" w:rsidP="00C001F9">
      <w:pPr>
        <w:pStyle w:val="Heading1"/>
        <w:jc w:val="center"/>
        <w:rPr>
          <w:rFonts w:asciiTheme="minorHAnsi" w:hAnsiTheme="minorHAnsi" w:cs="Arial"/>
          <w:sz w:val="40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230D42">
        <w:rPr>
          <w:rFonts w:asciiTheme="minorHAnsi" w:hAnsiTheme="minorHAnsi" w:cs="Arial"/>
          <w:sz w:val="40"/>
          <w:lang w:val="fr-BE"/>
        </w:rPr>
        <w:t xml:space="preserve"> / RFC-</w:t>
      </w:r>
      <w:proofErr w:type="spellStart"/>
      <w:r w:rsidR="00230D42">
        <w:rPr>
          <w:rFonts w:asciiTheme="minorHAnsi" w:hAnsiTheme="minorHAnsi" w:cs="Arial"/>
          <w:sz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175E90B" w:rsidR="00CE056E" w:rsidRPr="00402055" w:rsidRDefault="00230D42" w:rsidP="006F0416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RFC_NCTS_010</w:t>
            </w:r>
            <w:r w:rsidR="006F0416"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t xml:space="preserve">3 </w:t>
            </w:r>
            <w:r w:rsidR="006F0416" w:rsidRPr="006F0416">
              <w:rPr>
                <w:rFonts w:asciiTheme="minorHAnsi" w:hAnsiTheme="minorHAnsi" w:cs="Arial"/>
                <w:sz w:val="22"/>
                <w:szCs w:val="22"/>
                <w:lang w:val="fr-BE"/>
              </w:rPr>
              <w:t>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r w:rsidR="00880CD0" w:rsidRPr="00880CD0">
              <w:rPr>
                <w:rFonts w:asciiTheme="minorHAnsi" w:hAnsiTheme="minorHAnsi" w:cs="Arial"/>
                <w:sz w:val="22"/>
                <w:szCs w:val="22"/>
                <w:lang w:val="en-GB"/>
              </w:rPr>
              <w:t>52</w:t>
            </w:r>
            <w:r w:rsidR="00740F9B">
              <w:rPr>
                <w:rFonts w:asciiTheme="minorHAnsi" w:hAnsiTheme="minorHAnsi" w:cs="Arial"/>
                <w:sz w:val="22"/>
                <w:szCs w:val="22"/>
                <w:lang w:val="en-GB"/>
              </w:rPr>
              <w:t>219</w:t>
            </w:r>
            <w:r w:rsidR="006F0416"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04FCCCA0" w:rsidR="00FE4EC9" w:rsidRPr="00DF35CD" w:rsidRDefault="00740F9B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740F9B">
              <w:rPr>
                <w:rFonts w:asciiTheme="minorHAnsi" w:hAnsiTheme="minorHAnsi" w:cs="Arial"/>
                <w:sz w:val="22"/>
                <w:szCs w:val="22"/>
                <w:lang w:val="en-GB"/>
              </w:rPr>
              <w:t>IM426251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73B5FD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NA-AT</w:t>
            </w:r>
            <w:r w:rsidR="006F35D5">
              <w:rPr>
                <w:rFonts w:asciiTheme="minorHAnsi" w:hAnsiTheme="minorHAnsi" w:cs="Arial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11FABF2" w:rsidR="00CE056E" w:rsidRPr="00402055" w:rsidRDefault="00830203" w:rsidP="006F041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>P5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 xml:space="preserve"> (DDNTA-5.1</w:t>
            </w:r>
            <w:r w:rsidR="00074B5F">
              <w:rPr>
                <w:rFonts w:asciiTheme="minorHAnsi" w:hAnsiTheme="minorHAnsi" w:cs="Arial"/>
                <w:sz w:val="22"/>
                <w:szCs w:val="22"/>
              </w:rPr>
              <w:t>4.</w:t>
            </w:r>
            <w:r w:rsidR="00EE66A0">
              <w:rPr>
                <w:rFonts w:asciiTheme="minorHAnsi" w:hAnsiTheme="minorHAnsi" w:cs="Arial"/>
                <w:sz w:val="22"/>
                <w:szCs w:val="22"/>
              </w:rPr>
              <w:t>1-v1.00</w:t>
            </w:r>
            <w:r w:rsidR="009A74CF">
              <w:rPr>
                <w:rFonts w:asciiTheme="minorHAnsi" w:hAnsiTheme="minorHAnsi" w:cs="Arial"/>
                <w:sz w:val="22"/>
                <w:szCs w:val="22"/>
              </w:rPr>
              <w:t xml:space="preserve"> Main Document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655C91">
        <w:trPr>
          <w:trHeight w:val="1550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C6A30AD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655C91">
              <w:trPr>
                <w:trHeight w:val="515"/>
              </w:trPr>
              <w:tc>
                <w:tcPr>
                  <w:tcW w:w="6573" w:type="dxa"/>
                </w:tcPr>
                <w:p w14:paraId="2D944FE3" w14:textId="5C517596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F85F4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66DBE872" w14:textId="77777777" w:rsidR="00121A28" w:rsidRDefault="00121A28" w:rsidP="00121A28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214F94F4" w:rsidR="0046158E" w:rsidRPr="00074158" w:rsidRDefault="006F0416" w:rsidP="006F0416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</w:t>
            </w:r>
            <w:r w:rsidR="002561F6" w:rsidRPr="002561F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5.14.</w:t>
            </w:r>
            <w:r w:rsidR="00EE66A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1-v1.00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(Main Document)</w:t>
            </w:r>
            <w:r w:rsidR="002561F6" w:rsidRPr="002561F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 T-ENR-ENQ-A-002 - Add the states "Arrived" and "Movement written off" of the Office of Departure in Steps 22 &amp; 25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5AD87DF6" w:rsidR="00A37C91" w:rsidRPr="00074158" w:rsidRDefault="009A25A6" w:rsidP="00F22CB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A25A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="002561F6" w:rsidRPr="002561F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Steps 22 &amp; 25 of T-ENR-ENQ-A-002 will be improved by </w:t>
            </w:r>
            <w:r w:rsidR="002561F6" w:rsidRPr="00121A2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mentioning the state "Arrived"</w:t>
            </w:r>
            <w:r w:rsidR="002561F6" w:rsidRPr="002561F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when the Office of Departure receives the IE006 </w:t>
            </w:r>
            <w:r w:rsidR="002561F6" w:rsidRPr="00655C9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and the state "Movement written-off"</w:t>
            </w:r>
            <w:r w:rsidR="002561F6" w:rsidRPr="002561F6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when the Office of Departure receives the IE018 with satisfactory control results from the Office of Destination.</w:t>
            </w: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9A2D040" w14:textId="63CAB89A" w:rsidR="003D4A7A" w:rsidRPr="006F0416" w:rsidRDefault="005F7EF0" w:rsidP="006F0416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6F0416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3072E" w:rsidRPr="00074158" w14:paraId="482A54D6" w14:textId="77777777" w:rsidTr="07EEE04D">
        <w:tc>
          <w:tcPr>
            <w:tcW w:w="9747" w:type="dxa"/>
          </w:tcPr>
          <w:p w14:paraId="5F9B74FF" w14:textId="4A3CFEED" w:rsidR="00052177" w:rsidRDefault="009A25A6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 the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52177" w:rsidRP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Step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2561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 </w:t>
            </w:r>
            <w:r w:rsidR="002561F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and </w:t>
            </w:r>
            <w:r w:rsidR="002561F6">
              <w:rPr>
                <w:rFonts w:asciiTheme="minorHAnsi" w:hAnsiTheme="minorHAnsi" w:cstheme="minorHAnsi"/>
                <w:b/>
                <w:sz w:val="22"/>
                <w:szCs w:val="22"/>
              </w:rPr>
              <w:t>Step 25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52177" w:rsidRPr="000521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scenario </w:t>
            </w:r>
            <w:r w:rsidR="002561F6" w:rsidRPr="002561F6">
              <w:rPr>
                <w:rFonts w:asciiTheme="minorHAnsi" w:hAnsiTheme="minorHAnsi" w:cstheme="minorHAnsi"/>
                <w:b/>
                <w:sz w:val="22"/>
                <w:szCs w:val="22"/>
              </w:rPr>
              <w:t>III.IV.2.1.2</w:t>
            </w:r>
            <w:r w:rsidR="002561F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561F6" w:rsidRPr="002561F6">
              <w:rPr>
                <w:rFonts w:asciiTheme="minorHAnsi" w:hAnsiTheme="minorHAnsi" w:cstheme="minorHAnsi"/>
                <w:b/>
                <w:sz w:val="22"/>
                <w:szCs w:val="22"/>
              </w:rPr>
              <w:t>T-ENR-ENQ-A-002-Sufficient information–Enquiry with arrival processing resumed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</w:rPr>
              <w:t>, the following is</w:t>
            </w:r>
            <w:r w:rsid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mention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</w:rPr>
              <w:t>ed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3EACBBA0" w14:textId="5D4B64A2" w:rsidR="00593F4D" w:rsidRDefault="00593F4D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01101B0" w14:textId="05DFF0A6" w:rsidR="006620C1" w:rsidRPr="0027041C" w:rsidRDefault="002561F6" w:rsidP="00BC6CCA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 w:rsidRPr="002561F6">
              <w:rPr>
                <w:rFonts w:asciiTheme="minorHAnsi" w:hAnsiTheme="minorHAnsi"/>
                <w:b/>
                <w:sz w:val="22"/>
                <w:szCs w:val="22"/>
                <w:highlight w:val="lightGray"/>
              </w:rPr>
              <w:t xml:space="preserve">[Step </w:t>
            </w:r>
            <w:r w:rsidRPr="002561F6">
              <w:rPr>
                <w:rFonts w:asciiTheme="minorHAnsi" w:hAnsiTheme="minorHAnsi"/>
                <w:b/>
                <w:sz w:val="22"/>
                <w:szCs w:val="22"/>
                <w:highlight w:val="lightGray"/>
              </w:rPr>
              <w:fldChar w:fldCharType="begin"/>
            </w:r>
            <w:r w:rsidRPr="002561F6">
              <w:rPr>
                <w:rFonts w:asciiTheme="minorHAnsi" w:hAnsiTheme="minorHAnsi"/>
                <w:b/>
                <w:sz w:val="22"/>
                <w:szCs w:val="22"/>
                <w:highlight w:val="lightGray"/>
              </w:rPr>
              <w:instrText xml:space="preserve"> seq ENR-ENQ-A-002</w:instrText>
            </w:r>
            <w:r w:rsidRPr="002561F6">
              <w:rPr>
                <w:rFonts w:asciiTheme="minorHAnsi" w:hAnsiTheme="minorHAnsi"/>
                <w:b/>
                <w:sz w:val="22"/>
                <w:szCs w:val="22"/>
                <w:highlight w:val="lightGray"/>
              </w:rPr>
              <w:fldChar w:fldCharType="separate"/>
            </w:r>
            <w:r w:rsidRPr="002561F6">
              <w:rPr>
                <w:rFonts w:asciiTheme="minorHAnsi" w:hAnsiTheme="minorHAnsi"/>
                <w:b/>
                <w:noProof/>
                <w:sz w:val="22"/>
                <w:szCs w:val="22"/>
                <w:highlight w:val="lightGray"/>
              </w:rPr>
              <w:t>22</w:t>
            </w:r>
            <w:r w:rsidRPr="002561F6">
              <w:rPr>
                <w:rFonts w:asciiTheme="minorHAnsi" w:hAnsiTheme="minorHAnsi"/>
                <w:b/>
                <w:sz w:val="22"/>
                <w:szCs w:val="22"/>
                <w:highlight w:val="lightGray"/>
              </w:rPr>
              <w:fldChar w:fldCharType="end"/>
            </w:r>
            <w:r w:rsidRPr="002561F6">
              <w:rPr>
                <w:rFonts w:asciiTheme="minorHAnsi" w:hAnsiTheme="minorHAnsi"/>
                <w:b/>
                <w:sz w:val="22"/>
                <w:szCs w:val="22"/>
                <w:highlight w:val="lightGray"/>
              </w:rPr>
              <w:t xml:space="preserve">] </w:t>
            </w:r>
            <w:r w:rsidRPr="002561F6">
              <w:rPr>
                <w:rFonts w:asciiTheme="minorHAnsi" w:hAnsiTheme="minorHAnsi"/>
                <w:sz w:val="22"/>
                <w:szCs w:val="22"/>
                <w:highlight w:val="lightGray"/>
              </w:rPr>
              <w:t xml:space="preserve">The Declared </w:t>
            </w:r>
            <w:r w:rsidR="00BC6CCA">
              <w:rPr>
                <w:rFonts w:asciiTheme="minorHAnsi" w:hAnsiTheme="minorHAnsi"/>
                <w:sz w:val="22"/>
                <w:szCs w:val="22"/>
              </w:rPr>
              <w:t>should</w:t>
            </w:r>
            <w:r w:rsidR="009A25A6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mention the state </w:t>
            </w:r>
            <w:r w:rsidR="00BC6CCA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at</w:t>
            </w:r>
            <w:r w:rsidR="009A25A6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the Office of Departure when the IE006 is received (i.e. it is set to ‘Arrived’)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and when the IE018 with satisfactory control results is received (i.e. it is set to ‘Movement written-off’)</w:t>
            </w:r>
            <w:r w:rsidR="009A25A6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.</w:t>
            </w:r>
          </w:p>
        </w:tc>
      </w:tr>
    </w:tbl>
    <w:p w14:paraId="16A56689" w14:textId="77777777" w:rsidR="00EE66A0" w:rsidRDefault="00EE66A0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48B43447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9B4627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3453819A" w:rsidR="004F301C" w:rsidRPr="005A5F95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5F95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 w:rsidRPr="005A5F95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Pr="005A5F95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 w:rsidRPr="005A5F95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BC6CCA">
              <w:rPr>
                <w:rFonts w:asciiTheme="minorHAnsi" w:hAnsiTheme="minorHAnsi" w:cstheme="minorHAnsi"/>
                <w:b/>
                <w:sz w:val="22"/>
                <w:szCs w:val="22"/>
              </w:rPr>
              <w:t>DDNTA</w:t>
            </w:r>
            <w:r w:rsidR="00121A28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D347FE" w:rsidRPr="005A5F95">
              <w:rPr>
                <w:rFonts w:asciiTheme="minorHAnsi" w:hAnsiTheme="minorHAnsi" w:cstheme="minorHAnsi"/>
                <w:b/>
                <w:sz w:val="22"/>
                <w:szCs w:val="22"/>
              </w:rPr>
              <w:t>5.14.</w:t>
            </w:r>
            <w:r w:rsidR="00EE66A0" w:rsidRPr="005A5F95">
              <w:rPr>
                <w:rFonts w:asciiTheme="minorHAnsi" w:hAnsiTheme="minorHAnsi" w:cstheme="minorHAnsi"/>
                <w:b/>
                <w:sz w:val="22"/>
                <w:szCs w:val="22"/>
              </w:rPr>
              <w:t>1-v1.00</w:t>
            </w:r>
            <w:r w:rsidR="00BC6C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(Main Document)</w:t>
            </w:r>
            <w:r w:rsidR="00C3601F" w:rsidRPr="00121A28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(changes are depicted in red </w:t>
            </w:r>
            <w:r w:rsidR="003C4B42" w:rsidRPr="00121A28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121A28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121A2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:</w:t>
            </w:r>
          </w:p>
          <w:p w14:paraId="1F5DA4F1" w14:textId="252D1215" w:rsidR="00215D63" w:rsidRPr="005A5F95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1B838C" w14:textId="347B8D25" w:rsidR="002971EC" w:rsidRPr="005A5F95" w:rsidRDefault="0027041C" w:rsidP="003B2FB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</w:t>
            </w:r>
            <w:r w:rsidR="009A25A6"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Step 2</w:t>
            </w:r>
            <w:r w:rsidR="002561F6"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and 25</w:t>
            </w:r>
            <w:r w:rsidR="009A25A6"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the </w:t>
            </w:r>
            <w:r w:rsidR="002561F6"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III.IV.2.1.2 T-ENR-ENQ-A-002-Sufficient information–Enquiry with arrival processing resumed </w:t>
            </w:r>
            <w:r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scenario will be updated</w:t>
            </w:r>
            <w:r w:rsidR="005A5F95"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265EDAC0" w14:textId="1FFAB066" w:rsidR="0027041C" w:rsidRPr="005A5F95" w:rsidRDefault="0027041C" w:rsidP="007D25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F4F90A" w14:textId="08669295" w:rsidR="001C72A7" w:rsidRPr="005A5F95" w:rsidRDefault="00121A28" w:rsidP="00BC6CC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5A5F95">
              <w:rPr>
                <w:rFonts w:asciiTheme="minorHAnsi" w:hAnsiTheme="minorHAnsi"/>
                <w:b/>
                <w:sz w:val="22"/>
                <w:szCs w:val="22"/>
              </w:rPr>
              <w:t>[</w:t>
            </w:r>
            <w:r w:rsidR="001C72A7"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Step </w:t>
            </w:r>
            <w:r w:rsidR="001C72A7"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="001C72A7" w:rsidRPr="005A5F95">
              <w:rPr>
                <w:rFonts w:asciiTheme="minorHAnsi" w:hAnsiTheme="minorHAnsi"/>
                <w:b/>
                <w:sz w:val="22"/>
                <w:szCs w:val="22"/>
              </w:rPr>
              <w:instrText xml:space="preserve"> seq ENR-ENQ-A-002</w:instrText>
            </w:r>
            <w:r w:rsidR="001C72A7"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1C72A7" w:rsidRPr="005A5F95">
              <w:rPr>
                <w:rFonts w:asciiTheme="minorHAnsi" w:hAnsiTheme="minorHAnsi"/>
                <w:b/>
                <w:noProof/>
                <w:sz w:val="22"/>
                <w:szCs w:val="22"/>
              </w:rPr>
              <w:t>22</w:t>
            </w:r>
            <w:r w:rsidR="001C72A7"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r w:rsidR="001C72A7"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] </w:t>
            </w:r>
            <w:r w:rsidR="001C72A7" w:rsidRPr="005A5F95">
              <w:rPr>
                <w:rFonts w:asciiTheme="minorHAnsi" w:hAnsiTheme="minorHAnsi"/>
                <w:sz w:val="22"/>
                <w:szCs w:val="22"/>
              </w:rPr>
              <w:t xml:space="preserve">The Declared Office of Destination (i.e. involved into the transit movement) resumes the normal arrival process by sending the ‘Arrival Advice’ C_ARR_ADV (IE006). </w:t>
            </w:r>
            <w:r w:rsidR="001C72A7" w:rsidRPr="005A5F95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Upon reception, the state at the Office of Departure is set to </w:t>
            </w:r>
            <w:r w:rsidR="001C72A7" w:rsidRPr="005A5F95">
              <w:rPr>
                <w:rFonts w:asciiTheme="minorHAnsi" w:hAnsiTheme="minorHAnsi"/>
                <w:color w:val="0000FF"/>
                <w:sz w:val="22"/>
                <w:szCs w:val="22"/>
                <w:u w:val="single"/>
              </w:rPr>
              <w:t>Arrived</w:t>
            </w:r>
            <w:r w:rsidR="001C72A7" w:rsidRPr="005A5F95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  <w:p w14:paraId="4002C721" w14:textId="77777777" w:rsidR="001C72A7" w:rsidRPr="005A5F95" w:rsidRDefault="001C72A7" w:rsidP="00BC6CC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14:paraId="459E164E" w14:textId="77777777" w:rsidR="001C72A7" w:rsidRPr="005A5F95" w:rsidRDefault="001C72A7" w:rsidP="00BC6CC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5A5F95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[Step </w: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instrText xml:space="preserve"> seq ENR-ENQ-A-002</w:instrTex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Pr="005A5F95">
              <w:rPr>
                <w:rFonts w:asciiTheme="minorHAnsi" w:hAnsiTheme="minorHAnsi"/>
                <w:b/>
                <w:noProof/>
                <w:sz w:val="22"/>
                <w:szCs w:val="22"/>
              </w:rPr>
              <w:t>23</w: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] </w:t>
            </w:r>
            <w:r w:rsidRPr="005A5F95">
              <w:rPr>
                <w:rFonts w:asciiTheme="minorHAnsi" w:hAnsiTheme="minorHAnsi"/>
                <w:sz w:val="22"/>
                <w:szCs w:val="22"/>
              </w:rPr>
              <w:t xml:space="preserve">The timer </w:t>
            </w:r>
            <w:hyperlink w:anchor="T_Wait_Enquiry_Response" w:history="1">
              <w:r w:rsidRPr="005A5F95">
                <w:rPr>
                  <w:rStyle w:val="Hyperlink"/>
                  <w:rFonts w:asciiTheme="minorHAnsi" w:hAnsiTheme="minorHAnsi"/>
                  <w:sz w:val="22"/>
                  <w:szCs w:val="22"/>
                </w:rPr>
                <w:t>T_Wait_Enquiry_Response</w:t>
              </w:r>
            </w:hyperlink>
            <w:r w:rsidRPr="005A5F95">
              <w:rPr>
                <w:rFonts w:asciiTheme="minorHAnsi" w:hAnsiTheme="minorHAnsi"/>
                <w:sz w:val="22"/>
                <w:szCs w:val="22"/>
              </w:rPr>
              <w:t xml:space="preserve"> stops.</w:t>
            </w:r>
          </w:p>
          <w:p w14:paraId="5CCA7597" w14:textId="77777777" w:rsidR="001C72A7" w:rsidRPr="005A5F95" w:rsidRDefault="001C72A7" w:rsidP="00BC6CC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14:paraId="5E0E1817" w14:textId="77777777" w:rsidR="001C72A7" w:rsidRPr="005A5F95" w:rsidRDefault="001C72A7" w:rsidP="00BC6CC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[Step </w: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instrText xml:space="preserve"> seq ENR-ENQ-A-002</w:instrTex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Pr="005A5F95">
              <w:rPr>
                <w:rFonts w:asciiTheme="minorHAnsi" w:hAnsiTheme="minorHAnsi"/>
                <w:b/>
                <w:noProof/>
                <w:sz w:val="22"/>
                <w:szCs w:val="22"/>
              </w:rPr>
              <w:t>24</w: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] </w:t>
            </w:r>
            <w:r w:rsidRPr="005A5F95">
              <w:rPr>
                <w:rFonts w:asciiTheme="minorHAnsi" w:hAnsiTheme="minorHAnsi"/>
                <w:sz w:val="22"/>
                <w:szCs w:val="22"/>
              </w:rPr>
              <w:t>The ‘Cancel Enquiry Notification’ C_CAN_ENQ (IE059) is sent to the Competent Authority of Enquiry at Destination to close the pending ‘Enquiry Request’ C_ENQ_REQ (IE142) message.</w:t>
            </w:r>
          </w:p>
          <w:p w14:paraId="5DBF1C52" w14:textId="77777777" w:rsidR="001C72A7" w:rsidRPr="005A5F95" w:rsidRDefault="001C72A7" w:rsidP="00BC6CCA">
            <w:pPr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  <w:p w14:paraId="2E5F020D" w14:textId="6F0759B3" w:rsidR="0027041C" w:rsidRPr="005A5F95" w:rsidRDefault="001C72A7" w:rsidP="00BC6CCA">
            <w:pPr>
              <w:ind w:left="720"/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</w:pPr>
            <w:r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[Step </w: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instrText xml:space="preserve"> seq ENR-ENQ-A-002</w:instrTex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Pr="005A5F95">
              <w:rPr>
                <w:rFonts w:asciiTheme="minorHAnsi" w:hAnsiTheme="minorHAnsi"/>
                <w:b/>
                <w:noProof/>
                <w:sz w:val="22"/>
                <w:szCs w:val="22"/>
              </w:rPr>
              <w:t>25</w:t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r w:rsidRPr="005A5F95">
              <w:rPr>
                <w:rFonts w:asciiTheme="minorHAnsi" w:hAnsiTheme="minorHAnsi"/>
                <w:b/>
                <w:sz w:val="22"/>
                <w:szCs w:val="22"/>
              </w:rPr>
              <w:t xml:space="preserve">] </w:t>
            </w:r>
            <w:r w:rsidRPr="005A5F95">
              <w:rPr>
                <w:rFonts w:asciiTheme="minorHAnsi" w:hAnsiTheme="minorHAnsi"/>
                <w:sz w:val="22"/>
                <w:szCs w:val="22"/>
              </w:rPr>
              <w:t xml:space="preserve">Additionally, the Declared Office of Destination (i.e. involved into the transit movement) sends the ‘Destination Control Results’ C_DES_CON (IE018) to the Office of Departure. As per scenario, the assumption is that it contains satisfactory control result code (i.e. ‘A1’ or ‘A2’ or ‘A5’). </w:t>
            </w:r>
            <w:r w:rsidRPr="005A5F95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Upon reception, the state at the Office of Departure is set to </w:t>
            </w:r>
            <w:r w:rsidRPr="005A5F95">
              <w:rPr>
                <w:rFonts w:asciiTheme="minorHAnsi" w:hAnsiTheme="minorHAnsi"/>
                <w:color w:val="0000FF"/>
                <w:sz w:val="22"/>
                <w:szCs w:val="22"/>
                <w:u w:val="single"/>
              </w:rPr>
              <w:t>Movement written-off</w:t>
            </w:r>
            <w:r w:rsidRPr="005A5F95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  <w:p w14:paraId="09A11227" w14:textId="10FAD614" w:rsidR="009D0772" w:rsidRDefault="001C72A7" w:rsidP="00BC6CCA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A5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1F38401" w14:textId="77777777" w:rsidR="00121A28" w:rsidRPr="005A5F95" w:rsidRDefault="00121A28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D41279" w14:textId="77777777" w:rsidR="003B2FB7" w:rsidRDefault="003B2FB7" w:rsidP="003B2FB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1ED5A7F7" w14:textId="589F45A1" w:rsidR="003B2FB7" w:rsidRDefault="003B2FB7" w:rsidP="003B2F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DC2836" w14:textId="77777777" w:rsidR="00B337C7" w:rsidRDefault="00B337C7" w:rsidP="00B337C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713F160A" w14:textId="77777777" w:rsidR="00B337C7" w:rsidRDefault="00B337C7" w:rsidP="003B2F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78DE95" w14:textId="77777777" w:rsidR="00121A28" w:rsidRDefault="00121A28" w:rsidP="00121A2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This RFC-Proposal is considered as a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purely documentary improvement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of the DDNTA-5.14.1-v1.00 (Main Document) and assumed to have no implementation impact for the NAs.</w:t>
            </w:r>
          </w:p>
          <w:p w14:paraId="4BFFB6E5" w14:textId="77777777" w:rsidR="00121A28" w:rsidRDefault="00121A28" w:rsidP="00121A2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2C1854F2" w14:textId="77777777" w:rsidR="00121A28" w:rsidRDefault="00121A28" w:rsidP="00121A2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Operations (T-Ops):   N/A</w:t>
            </w:r>
          </w:p>
          <w:p w14:paraId="3C7F9504" w14:textId="77777777" w:rsidR="00121A28" w:rsidRDefault="00121A28" w:rsidP="00121A2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applicability in CT (T-CT):                     N/A</w:t>
            </w:r>
          </w:p>
          <w:p w14:paraId="058490C6" w14:textId="77777777" w:rsidR="00121A28" w:rsidRDefault="00121A28" w:rsidP="00121A2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date of approval by ECCG (T-CAB):                  January 2022</w:t>
            </w:r>
          </w:p>
          <w:p w14:paraId="49B2B8FF" w14:textId="77777777" w:rsidR="00121A28" w:rsidRDefault="00121A28" w:rsidP="00121A28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686FE9E6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 P4-P5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286CFF89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Consequence of not approving the RFC-Proposal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Possible confusion for Business Analysts / National Helpdesk.</w:t>
            </w:r>
          </w:p>
          <w:p w14:paraId="78940295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None.</w:t>
            </w:r>
          </w:p>
          <w:p w14:paraId="1693F05A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CE2B0C" w14:textId="77777777" w:rsidR="00121A28" w:rsidRDefault="00121A28" w:rsidP="00121A28">
            <w:pPr>
              <w:tabs>
                <w:tab w:val="left" w:pos="52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61565EAC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497ADB3A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>None</w:t>
            </w:r>
          </w:p>
          <w:p w14:paraId="09392BBF" w14:textId="77777777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4FF289" w14:textId="05D05043" w:rsidR="00121A28" w:rsidRDefault="00121A28" w:rsidP="00121A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Impacted </w:t>
            </w:r>
            <w:r w:rsidR="00BC6CCA">
              <w:rPr>
                <w:rFonts w:asciiTheme="minorHAnsi" w:hAnsiTheme="minorHAnsi" w:cstheme="minorHAnsi"/>
                <w:sz w:val="22"/>
                <w:szCs w:val="22"/>
              </w:rPr>
              <w:t xml:space="preserve">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Artefacts: </w:t>
            </w:r>
          </w:p>
          <w:p w14:paraId="03E92D0D" w14:textId="23185BCC" w:rsidR="003B2FB7" w:rsidRDefault="00121A28" w:rsidP="00121A28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61612292"/>
            <w:bookmarkStart w:id="3" w:name="_Hlk70003225"/>
            <w:bookmarkStart w:id="4" w:name="_Hlk61530501"/>
            <w:bookmarkStart w:id="5" w:name="_Hlk61859305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3B2FB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r w:rsidR="003B2FB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="003B2FB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</w:p>
          <w:p w14:paraId="2371FED3" w14:textId="77777777" w:rsidR="003B2FB7" w:rsidRDefault="003B2FB7" w:rsidP="003B2FB7">
            <w:pPr>
              <w:rPr>
                <w:rFonts w:asciiTheme="minorHAnsi" w:hAnsiTheme="minorHAnsi" w:cs="Arial"/>
                <w:b/>
                <w:bCs/>
              </w:rPr>
            </w:pPr>
          </w:p>
          <w:p w14:paraId="6749B9D8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126B8177" w14:textId="76326CC5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Functional Specifications (FSS/BPM)</w:t>
            </w:r>
            <w:r w:rsidR="00121A28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-v5.30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41527E95" w14:textId="3E751246" w:rsidR="003B2FB7" w:rsidRPr="00121A28" w:rsidRDefault="00D3286C" w:rsidP="003B2FB7">
            <w:pPr>
              <w:pStyle w:val="ListParagraph"/>
              <w:numPr>
                <w:ilvl w:val="0"/>
                <w:numId w:val="38"/>
              </w:numPr>
              <w:rPr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DDCOM-</w:t>
            </w:r>
            <w:r w:rsidR="003B2FB7"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20.3.0-v1.00: No; </w:t>
            </w:r>
          </w:p>
          <w:p w14:paraId="14CEF77E" w14:textId="325C70F6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DDNTA-5.14.1-v1.00 (Appendix Q2_R_C, PDFs): No; </w:t>
            </w:r>
          </w:p>
          <w:p w14:paraId="62F95CAF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CSE-v51.6.0: No;</w:t>
            </w:r>
          </w:p>
          <w:p w14:paraId="1365A375" w14:textId="5D6B2B49" w:rsidR="003B2FB7" w:rsidRPr="00121A28" w:rsidRDefault="00D3286C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DMP Package-</w:t>
            </w:r>
            <w:r w:rsidR="003B2FB7"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5.6.0 SfA-v1.00: No (incl. update of file Rules and Conditions_v0.43): No;</w:t>
            </w:r>
          </w:p>
          <w:p w14:paraId="3D3C78F9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CTS-5.6.1-v1.00: No;</w:t>
            </w:r>
          </w:p>
          <w:p w14:paraId="53F9CE82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ACS - v5.5.0 &amp; ACS-Annex-NCTS: 5.5.0: 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;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1743A34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52E9A2B9" w14:textId="76FE0FC5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NCTS_TRP-5.7.</w:t>
            </w:r>
            <w:r w:rsidR="00D3286C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No</w:t>
            </w: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;</w:t>
            </w:r>
          </w:p>
          <w:p w14:paraId="68147822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14:paraId="7451A3E3" w14:textId="19A4E402" w:rsidR="003B2FB7" w:rsidRPr="00121A28" w:rsidRDefault="00D3286C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eastAsiaTheme="minorEastAsia" w:hAnsiTheme="minorHAnsi" w:cstheme="minorBid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CRP-</w:t>
            </w:r>
            <w:r w:rsidR="003B2FB7"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.0</w:t>
            </w:r>
            <w:r w:rsidR="003B2FB7"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-v1.00: No;</w:t>
            </w:r>
          </w:p>
          <w:p w14:paraId="7B093F1C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2CC71AEC" w14:textId="77777777" w:rsidR="003B2FB7" w:rsidRPr="00121A28" w:rsidRDefault="003B2FB7" w:rsidP="003B2FB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4D5E4F00" w14:textId="6D608C0D" w:rsidR="00537C4A" w:rsidRPr="005A5F95" w:rsidRDefault="003B2FB7" w:rsidP="003B2FB7">
            <w:pPr>
              <w:pStyle w:val="ListParagraph"/>
              <w:numPr>
                <w:ilvl w:val="0"/>
                <w:numId w:val="38"/>
              </w:numPr>
              <w:shd w:val="clear" w:color="auto" w:fill="FFFFFF" w:themeFill="background1"/>
            </w:pPr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bookmarkEnd w:id="2"/>
            <w:r w:rsidRPr="00121A28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  <w:lang w:val="en-US"/>
              </w:rPr>
              <w:t>.</w:t>
            </w:r>
            <w:bookmarkEnd w:id="3"/>
            <w:bookmarkEnd w:id="4"/>
            <w:bookmarkEnd w:id="5"/>
          </w:p>
        </w:tc>
      </w:tr>
    </w:tbl>
    <w:p w14:paraId="47EB03D7" w14:textId="6EEAB80D" w:rsidR="005A5F95" w:rsidRDefault="005A5F95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3DA3CAC7" w14:textId="77777777" w:rsidR="00BC6CCA" w:rsidRDefault="00BC6CCA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02E28A94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121A28">
        <w:trPr>
          <w:trHeight w:val="1384"/>
        </w:trPr>
        <w:tc>
          <w:tcPr>
            <w:tcW w:w="2802" w:type="dxa"/>
          </w:tcPr>
          <w:p w14:paraId="430F3CFA" w14:textId="5B5D9A83" w:rsidR="009B4627" w:rsidRPr="006B1220" w:rsidRDefault="001D0BB9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21A2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300A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EE66A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Main Document</w:t>
            </w:r>
          </w:p>
        </w:tc>
        <w:tc>
          <w:tcPr>
            <w:tcW w:w="6804" w:type="dxa"/>
          </w:tcPr>
          <w:p w14:paraId="3AA30C53" w14:textId="2D07A9B0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EE66A0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66A0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EE66A0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EE66A0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66A0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F85F40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EE66A0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132FA667" w14:textId="71B7EAF9" w:rsidR="00187A44" w:rsidRDefault="00F22CB5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F99B6D4" w14:textId="77777777" w:rsidR="00052177" w:rsidRDefault="0005217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406F4C02" w:rsidR="00A32D3E" w:rsidRPr="00A32D3E" w:rsidRDefault="003B2FB7" w:rsidP="00A32D3E">
      <w:pPr>
        <w:rPr>
          <w:rFonts w:asciiTheme="minorHAnsi" w:hAnsiTheme="minorHAnsi" w:cs="Arial"/>
          <w:b/>
          <w:sz w:val="28"/>
          <w:szCs w:val="28"/>
        </w:rPr>
      </w:pPr>
      <w:r w:rsidRPr="003B2FB7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DF00C5" w:rsidRPr="006B1220" w14:paraId="520AB720" w14:textId="77777777" w:rsidTr="00DF00C5">
        <w:trPr>
          <w:trHeight w:val="1637"/>
        </w:trPr>
        <w:tc>
          <w:tcPr>
            <w:tcW w:w="9634" w:type="dxa"/>
          </w:tcPr>
          <w:p w14:paraId="28D86770" w14:textId="5A0AD780" w:rsidR="00DF00C5" w:rsidRDefault="00DF00C5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F85F40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DF00C5" w:rsidRDefault="00DF00C5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DF00C5" w14:paraId="3E285237" w14:textId="77777777" w:rsidTr="00DF00C5">
              <w:trPr>
                <w:trHeight w:val="712"/>
              </w:trPr>
              <w:tc>
                <w:tcPr>
                  <w:tcW w:w="9380" w:type="dxa"/>
                </w:tcPr>
                <w:p w14:paraId="09F604F1" w14:textId="47007E70" w:rsidR="00DF00C5" w:rsidRDefault="00DF00C5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no impact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Document?)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DF00C5" w:rsidRPr="00B62BD3" w:rsidRDefault="00DF00C5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020306E" w14:textId="27DEC1AE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06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00F85F40">
        <w:trPr>
          <w:trHeight w:val="284"/>
        </w:trPr>
        <w:tc>
          <w:tcPr>
            <w:tcW w:w="846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806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00F85F40">
        <w:trPr>
          <w:trHeight w:val="284"/>
        </w:trPr>
        <w:tc>
          <w:tcPr>
            <w:tcW w:w="846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806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2F7A83B5" w:rsidR="00F27864" w:rsidRPr="006B1220" w:rsidRDefault="00EE66A0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121A28" w:rsidRPr="00074158" w14:paraId="514D24A6" w14:textId="77777777" w:rsidTr="00F85F40">
        <w:trPr>
          <w:trHeight w:val="284"/>
        </w:trPr>
        <w:tc>
          <w:tcPr>
            <w:tcW w:w="846" w:type="dxa"/>
          </w:tcPr>
          <w:p w14:paraId="4335434D" w14:textId="0B961C52" w:rsidR="00121A28" w:rsidRPr="006B1220" w:rsidRDefault="00121A28" w:rsidP="00121A2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806" w:type="dxa"/>
          </w:tcPr>
          <w:p w14:paraId="6D63BC02" w14:textId="18C934BB" w:rsidR="00121A28" w:rsidRPr="006B1220" w:rsidRDefault="00121A28" w:rsidP="00121A2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18" w:type="dxa"/>
          </w:tcPr>
          <w:p w14:paraId="26308D2B" w14:textId="79F8B396" w:rsidR="00121A28" w:rsidRPr="006B1220" w:rsidRDefault="00121A28" w:rsidP="00121A2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26/11/2021</w:t>
            </w:r>
          </w:p>
        </w:tc>
        <w:tc>
          <w:tcPr>
            <w:tcW w:w="4535" w:type="dxa"/>
          </w:tcPr>
          <w:p w14:paraId="2FA46897" w14:textId="7F3693E1" w:rsidR="00121A28" w:rsidRPr="006B1220" w:rsidRDefault="00121A28" w:rsidP="00121A2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F85F40" w:rsidRPr="00074158" w14:paraId="129CE5AA" w14:textId="77777777" w:rsidTr="00F85F40">
        <w:trPr>
          <w:trHeight w:val="514"/>
        </w:trPr>
        <w:tc>
          <w:tcPr>
            <w:tcW w:w="846" w:type="dxa"/>
          </w:tcPr>
          <w:tbl>
            <w:tblPr>
              <w:tblW w:w="4680" w:type="dxa"/>
              <w:tblBorders>
                <w:top w:val="single" w:sz="24" w:space="0" w:color="D1D1D1"/>
                <w:left w:val="single" w:sz="24" w:space="0" w:color="D1D1D1"/>
                <w:bottom w:val="single" w:sz="24" w:space="0" w:color="D1D1D1"/>
                <w:right w:val="single" w:sz="24" w:space="0" w:color="D1D1D1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32"/>
              <w:gridCol w:w="3248"/>
            </w:tblGrid>
            <w:tr w:rsidR="00F85F40" w14:paraId="01AD206E" w14:textId="77777777" w:rsidTr="00F85F40">
              <w:tc>
                <w:tcPr>
                  <w:tcW w:w="1432" w:type="dxa"/>
                  <w:tcBorders>
                    <w:top w:val="single" w:sz="24" w:space="0" w:color="D1D1D1"/>
                    <w:left w:val="single" w:sz="24" w:space="0" w:color="D1D1D1"/>
                    <w:bottom w:val="single" w:sz="24" w:space="0" w:color="D1D1D1"/>
                    <w:right w:val="single" w:sz="24" w:space="0" w:color="D1D1D1"/>
                  </w:tcBorders>
                  <w:shd w:val="clear" w:color="auto" w:fill="FFFFFF"/>
                  <w:hideMark/>
                </w:tcPr>
                <w:p w14:paraId="2D571098" w14:textId="77777777" w:rsidR="00F85F40" w:rsidRDefault="00F85F40" w:rsidP="00F85F40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sz w:val="22"/>
                      <w:szCs w:val="22"/>
                      <w:lang w:val="de-DE"/>
                    </w:rPr>
                    <w:t>v1.00</w:t>
                  </w:r>
                </w:p>
                <w:p w14:paraId="540BA82D" w14:textId="46C7B4A6" w:rsidR="00F85F40" w:rsidRDefault="00F85F40" w:rsidP="00F85F40">
                  <w:pPr>
                    <w:pStyle w:val="NormalWeb"/>
                    <w:spacing w:before="0" w:beforeAutospacing="0" w:after="0" w:afterAutospacing="0"/>
                  </w:pPr>
                </w:p>
                <w:p w14:paraId="438A6D05" w14:textId="2D4C5174" w:rsidR="00F85F40" w:rsidRDefault="00F85F40" w:rsidP="00F85F40">
                  <w:pPr>
                    <w:pStyle w:val="NormalWeb"/>
                    <w:spacing w:before="0" w:beforeAutospacing="0" w:after="0" w:afterAutospacing="0"/>
                    <w:rPr>
                      <w:rFonts w:ascii="Segoe UI" w:hAnsi="Segoe UI" w:cs="Segoe UI"/>
                      <w:color w:val="242424"/>
                      <w:sz w:val="21"/>
                      <w:szCs w:val="21"/>
                    </w:rPr>
                  </w:pPr>
                </w:p>
              </w:tc>
              <w:tc>
                <w:tcPr>
                  <w:tcW w:w="3248" w:type="dxa"/>
                  <w:tcBorders>
                    <w:top w:val="single" w:sz="24" w:space="0" w:color="D1D1D1"/>
                    <w:left w:val="single" w:sz="24" w:space="0" w:color="D1D1D1"/>
                    <w:bottom w:val="single" w:sz="24" w:space="0" w:color="D1D1D1"/>
                    <w:right w:val="single" w:sz="24" w:space="0" w:color="D1D1D1"/>
                  </w:tcBorders>
                  <w:shd w:val="clear" w:color="auto" w:fill="FFFFFF"/>
                  <w:hideMark/>
                </w:tcPr>
                <w:p w14:paraId="30853774" w14:textId="77777777" w:rsidR="00F85F40" w:rsidRDefault="00F85F40" w:rsidP="00F85F40">
                  <w:pPr>
                    <w:pStyle w:val="NormalWeb"/>
                    <w:spacing w:before="0" w:beforeAutospacing="0" w:after="0" w:afterAutospacing="0"/>
                    <w:rPr>
                      <w:rFonts w:ascii="Segoe UI" w:hAnsi="Segoe UI" w:cs="Segoe UI"/>
                      <w:color w:val="242424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Segoe UI" w:hAnsi="Segoe UI" w:cs="Segoe UI"/>
                      <w:color w:val="242424"/>
                      <w:sz w:val="22"/>
                      <w:szCs w:val="22"/>
                      <w:lang w:val="en-GB"/>
                    </w:rPr>
                    <w:t>SfA</w:t>
                  </w:r>
                  <w:proofErr w:type="spellEnd"/>
                  <w:r>
                    <w:rPr>
                      <w:rFonts w:ascii="Segoe UI" w:hAnsi="Segoe UI" w:cs="Segoe UI"/>
                      <w:color w:val="242424"/>
                      <w:sz w:val="22"/>
                      <w:szCs w:val="22"/>
                      <w:lang w:val="en-GB"/>
                    </w:rPr>
                    <w:t xml:space="preserve"> to NPMs</w:t>
                  </w:r>
                </w:p>
              </w:tc>
            </w:tr>
          </w:tbl>
          <w:p w14:paraId="689E1DBB" w14:textId="77777777" w:rsidR="00F85F40" w:rsidRDefault="00F85F40" w:rsidP="00121A2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</w:p>
        </w:tc>
        <w:tc>
          <w:tcPr>
            <w:tcW w:w="2806" w:type="dxa"/>
          </w:tcPr>
          <w:p w14:paraId="77B1647A" w14:textId="77777777" w:rsidR="00F85F40" w:rsidRDefault="00F85F40" w:rsidP="00F85F40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sz w:val="22"/>
                <w:szCs w:val="22"/>
                <w:lang w:val="en-GB"/>
              </w:rPr>
              <w:t>SfA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to NPMs</w:t>
            </w:r>
          </w:p>
          <w:p w14:paraId="14E76E05" w14:textId="77777777" w:rsidR="00F85F40" w:rsidRDefault="00F85F40" w:rsidP="00121A2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3F8513E" w14:textId="3945D0DC" w:rsidR="00F85F40" w:rsidRDefault="00F85F40" w:rsidP="00F85F40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  <w:lang w:val="en-GB"/>
              </w:rPr>
              <w:t>25/02/202</w:t>
            </w:r>
            <w:r>
              <w:rPr>
                <w:sz w:val="22"/>
                <w:szCs w:val="22"/>
                <w:lang w:val="en-GB"/>
              </w:rPr>
              <w:t>2</w:t>
            </w:r>
          </w:p>
          <w:p w14:paraId="0D747C8D" w14:textId="77777777" w:rsidR="00F85F40" w:rsidRDefault="00F85F40" w:rsidP="00121A28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</w:tc>
        <w:tc>
          <w:tcPr>
            <w:tcW w:w="4535" w:type="dxa"/>
          </w:tcPr>
          <w:p w14:paraId="48DAF2AE" w14:textId="5CF980BC" w:rsidR="00F85F40" w:rsidRPr="006B1220" w:rsidRDefault="00F85F40" w:rsidP="00121A2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SfA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6C5DC8" w:rsidRDefault="006C5DC8" w:rsidP="004D5D73">
      <w:r>
        <w:separator/>
      </w:r>
    </w:p>
  </w:endnote>
  <w:endnote w:type="continuationSeparator" w:id="0">
    <w:p w14:paraId="5018236F" w14:textId="77777777" w:rsidR="006C5DC8" w:rsidRDefault="006C5DC8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6CD00" w14:textId="77777777" w:rsidR="00F85F40" w:rsidRDefault="00F85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6C5DC8" w:rsidRPr="00C80B22" w14:paraId="0253C7CC" w14:textId="77777777" w:rsidTr="00C80B22">
      <w:tc>
        <w:tcPr>
          <w:tcW w:w="8188" w:type="dxa"/>
        </w:tcPr>
        <w:p w14:paraId="725FBF4A" w14:textId="0C48F4C0" w:rsidR="006C5DC8" w:rsidRPr="00C80B22" w:rsidRDefault="006C5DC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RFC_NCTS_0103_CUSTDEV3-IAR-RTC52219-v</w:t>
          </w:r>
          <w:r w:rsidR="00F85F4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F85F4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F85F4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3DF5AF77" w:rsidR="006C5DC8" w:rsidRPr="00C80B22" w:rsidRDefault="006C5DC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DF00C5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DF00C5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6C5DC8" w:rsidRPr="00C80B22" w:rsidRDefault="006C5DC8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6C5DC8" w:rsidRPr="00C80B22" w14:paraId="2DED1938" w14:textId="77777777" w:rsidTr="00983563">
      <w:tc>
        <w:tcPr>
          <w:tcW w:w="7899" w:type="dxa"/>
        </w:tcPr>
        <w:p w14:paraId="71EC7701" w14:textId="45BF106E" w:rsidR="006C5DC8" w:rsidRPr="00C80B22" w:rsidRDefault="006C5DC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RFC_NCTS_0103_CUSTDEV3-IAR-RTC52219-v</w:t>
          </w:r>
          <w:r w:rsidR="00F85F4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F85F4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F85F40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6F0416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2BB45A35" w:rsidR="006C5DC8" w:rsidRPr="00C80B22" w:rsidRDefault="006C5DC8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DF00C5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DF00C5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6C5DC8" w:rsidRPr="00C80B22" w:rsidRDefault="006C5DC8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6C5DC8" w:rsidRDefault="006C5DC8" w:rsidP="004D5D73">
      <w:r>
        <w:separator/>
      </w:r>
    </w:p>
  </w:footnote>
  <w:footnote w:type="continuationSeparator" w:id="0">
    <w:p w14:paraId="357990E5" w14:textId="77777777" w:rsidR="006C5DC8" w:rsidRDefault="006C5DC8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317A" w14:textId="4A4E69E9" w:rsidR="00AB5B22" w:rsidRDefault="00F85F40">
    <w:pPr>
      <w:pStyle w:val="Header"/>
    </w:pPr>
    <w:r>
      <w:rPr>
        <w:noProof/>
      </w:rPr>
      <w:pict w14:anchorId="229BB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2968172" o:spid="_x0000_s103426" type="#_x0000_t136" style="position:absolute;margin-left:0;margin-top:0;width:587.25pt;height:58.7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FFA9066" w:rsidR="006C5DC8" w:rsidRDefault="00F85F40" w:rsidP="00C80B22">
    <w:pPr>
      <w:pStyle w:val="Header"/>
      <w:jc w:val="both"/>
    </w:pPr>
    <w:r>
      <w:rPr>
        <w:noProof/>
      </w:rPr>
      <w:pict w14:anchorId="5490BE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2968173" o:spid="_x0000_s103427" type="#_x0000_t136" style="position:absolute;left:0;text-align:left;margin-left:0;margin-top:0;width:587.25pt;height:58.7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(SfA-NPM)"/>
          <w10:wrap anchorx="margin" anchory="margin"/>
        </v:shape>
      </w:pict>
    </w:r>
    <w:r w:rsidR="006C5DC8">
      <w:rPr>
        <w:noProof/>
        <w:lang w:val="en-US"/>
      </w:rPr>
      <w:tab/>
    </w:r>
    <w:r w:rsidR="006C5DC8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3C258793" w:rsidR="006C5DC8" w:rsidRPr="00C80B22" w:rsidRDefault="00F85F40" w:rsidP="00871EB2">
    <w:pPr>
      <w:pStyle w:val="Header"/>
    </w:pPr>
    <w:r>
      <w:rPr>
        <w:noProof/>
      </w:rPr>
      <w:pict w14:anchorId="6B51C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2968171" o:spid="_x0000_s103425" type="#_x0000_t136" style="position:absolute;margin-left:0;margin-top:0;width:587.25pt;height:58.7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(SfA-NPM)"/>
          <w10:wrap anchorx="margin" anchory="margin"/>
        </v:shape>
      </w:pict>
    </w:r>
    <w:r w:rsidR="07EEE04D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CB4109"/>
    <w:multiLevelType w:val="hybridMultilevel"/>
    <w:tmpl w:val="5F968056"/>
    <w:lvl w:ilvl="0" w:tplc="E884B04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F5082"/>
    <w:multiLevelType w:val="hybridMultilevel"/>
    <w:tmpl w:val="332212C8"/>
    <w:lvl w:ilvl="0" w:tplc="E884B04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1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75EEE"/>
    <w:multiLevelType w:val="hybridMultilevel"/>
    <w:tmpl w:val="54B066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103CA"/>
    <w:multiLevelType w:val="hybridMultilevel"/>
    <w:tmpl w:val="17405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3" w15:restartNumberingAfterBreak="0">
    <w:nsid w:val="6E627924"/>
    <w:multiLevelType w:val="hybridMultilevel"/>
    <w:tmpl w:val="F12A996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22"/>
  </w:num>
  <w:num w:numId="4">
    <w:abstractNumId w:val="37"/>
  </w:num>
  <w:num w:numId="5">
    <w:abstractNumId w:val="4"/>
  </w:num>
  <w:num w:numId="6">
    <w:abstractNumId w:val="9"/>
  </w:num>
  <w:num w:numId="7">
    <w:abstractNumId w:val="0"/>
  </w:num>
  <w:num w:numId="8">
    <w:abstractNumId w:val="27"/>
  </w:num>
  <w:num w:numId="9">
    <w:abstractNumId w:val="34"/>
  </w:num>
  <w:num w:numId="10">
    <w:abstractNumId w:val="30"/>
  </w:num>
  <w:num w:numId="11">
    <w:abstractNumId w:val="2"/>
  </w:num>
  <w:num w:numId="12">
    <w:abstractNumId w:val="11"/>
  </w:num>
  <w:num w:numId="13">
    <w:abstractNumId w:val="19"/>
  </w:num>
  <w:num w:numId="14">
    <w:abstractNumId w:val="14"/>
  </w:num>
  <w:num w:numId="15">
    <w:abstractNumId w:val="21"/>
  </w:num>
  <w:num w:numId="16">
    <w:abstractNumId w:val="5"/>
  </w:num>
  <w:num w:numId="17">
    <w:abstractNumId w:val="28"/>
  </w:num>
  <w:num w:numId="18">
    <w:abstractNumId w:val="35"/>
  </w:num>
  <w:num w:numId="19">
    <w:abstractNumId w:val="12"/>
  </w:num>
  <w:num w:numId="20">
    <w:abstractNumId w:val="1"/>
  </w:num>
  <w:num w:numId="21">
    <w:abstractNumId w:val="7"/>
  </w:num>
  <w:num w:numId="22">
    <w:abstractNumId w:val="13"/>
  </w:num>
  <w:num w:numId="23">
    <w:abstractNumId w:val="29"/>
  </w:num>
  <w:num w:numId="24">
    <w:abstractNumId w:val="20"/>
  </w:num>
  <w:num w:numId="25">
    <w:abstractNumId w:val="16"/>
  </w:num>
  <w:num w:numId="26">
    <w:abstractNumId w:val="36"/>
  </w:num>
  <w:num w:numId="27">
    <w:abstractNumId w:val="32"/>
  </w:num>
  <w:num w:numId="28">
    <w:abstractNumId w:val="10"/>
  </w:num>
  <w:num w:numId="29">
    <w:abstractNumId w:val="31"/>
  </w:num>
  <w:num w:numId="30">
    <w:abstractNumId w:val="3"/>
  </w:num>
  <w:num w:numId="31">
    <w:abstractNumId w:val="15"/>
  </w:num>
  <w:num w:numId="32">
    <w:abstractNumId w:val="18"/>
  </w:num>
  <w:num w:numId="33">
    <w:abstractNumId w:val="26"/>
  </w:num>
  <w:num w:numId="34">
    <w:abstractNumId w:val="25"/>
  </w:num>
  <w:num w:numId="35">
    <w:abstractNumId w:val="33"/>
  </w:num>
  <w:num w:numId="36">
    <w:abstractNumId w:val="23"/>
  </w:num>
  <w:num w:numId="37">
    <w:abstractNumId w:val="21"/>
  </w:num>
  <w:num w:numId="38">
    <w:abstractNumId w:val="8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03428"/>
    <o:shapelayout v:ext="edit">
      <o:idmap v:ext="edit" data="10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19"/>
    <w:rsid w:val="00015C08"/>
    <w:rsid w:val="00017783"/>
    <w:rsid w:val="00032B11"/>
    <w:rsid w:val="000428A2"/>
    <w:rsid w:val="000433B1"/>
    <w:rsid w:val="00052177"/>
    <w:rsid w:val="0005709F"/>
    <w:rsid w:val="0005715E"/>
    <w:rsid w:val="00057E8A"/>
    <w:rsid w:val="00061A20"/>
    <w:rsid w:val="0006231B"/>
    <w:rsid w:val="00064B29"/>
    <w:rsid w:val="00065537"/>
    <w:rsid w:val="000655BA"/>
    <w:rsid w:val="00071450"/>
    <w:rsid w:val="00071972"/>
    <w:rsid w:val="00074158"/>
    <w:rsid w:val="00074B5F"/>
    <w:rsid w:val="00087CE5"/>
    <w:rsid w:val="000900D6"/>
    <w:rsid w:val="00095924"/>
    <w:rsid w:val="0009726D"/>
    <w:rsid w:val="000B22A3"/>
    <w:rsid w:val="000B4054"/>
    <w:rsid w:val="000B6770"/>
    <w:rsid w:val="000C0175"/>
    <w:rsid w:val="000D080D"/>
    <w:rsid w:val="000D6CCE"/>
    <w:rsid w:val="000D78E2"/>
    <w:rsid w:val="000E0DA8"/>
    <w:rsid w:val="000E386F"/>
    <w:rsid w:val="000F0E2B"/>
    <w:rsid w:val="00101FBC"/>
    <w:rsid w:val="00116D54"/>
    <w:rsid w:val="00121A28"/>
    <w:rsid w:val="0012244C"/>
    <w:rsid w:val="0012467D"/>
    <w:rsid w:val="001249FA"/>
    <w:rsid w:val="0012740D"/>
    <w:rsid w:val="0013094B"/>
    <w:rsid w:val="00131CEE"/>
    <w:rsid w:val="0013661B"/>
    <w:rsid w:val="00137A26"/>
    <w:rsid w:val="0015720D"/>
    <w:rsid w:val="00160190"/>
    <w:rsid w:val="00164E27"/>
    <w:rsid w:val="0016576D"/>
    <w:rsid w:val="00165F0F"/>
    <w:rsid w:val="00166176"/>
    <w:rsid w:val="00180F9A"/>
    <w:rsid w:val="00181E6C"/>
    <w:rsid w:val="00183A04"/>
    <w:rsid w:val="00187A44"/>
    <w:rsid w:val="001907F2"/>
    <w:rsid w:val="0019490C"/>
    <w:rsid w:val="00196023"/>
    <w:rsid w:val="001A21B8"/>
    <w:rsid w:val="001A303D"/>
    <w:rsid w:val="001A7DAD"/>
    <w:rsid w:val="001B6C1D"/>
    <w:rsid w:val="001B6ED1"/>
    <w:rsid w:val="001C2E11"/>
    <w:rsid w:val="001C72A7"/>
    <w:rsid w:val="001D0BB9"/>
    <w:rsid w:val="001E1272"/>
    <w:rsid w:val="001E2A55"/>
    <w:rsid w:val="001E5B44"/>
    <w:rsid w:val="001F16BA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0D42"/>
    <w:rsid w:val="00231261"/>
    <w:rsid w:val="002337D9"/>
    <w:rsid w:val="00233D30"/>
    <w:rsid w:val="0024726A"/>
    <w:rsid w:val="00247FB7"/>
    <w:rsid w:val="00250352"/>
    <w:rsid w:val="0025617A"/>
    <w:rsid w:val="002561F6"/>
    <w:rsid w:val="0027041C"/>
    <w:rsid w:val="00275EC1"/>
    <w:rsid w:val="00277E44"/>
    <w:rsid w:val="002816D9"/>
    <w:rsid w:val="002817A3"/>
    <w:rsid w:val="00284E70"/>
    <w:rsid w:val="002903ED"/>
    <w:rsid w:val="00292E8D"/>
    <w:rsid w:val="002971EC"/>
    <w:rsid w:val="002A4909"/>
    <w:rsid w:val="002A5F83"/>
    <w:rsid w:val="002A6300"/>
    <w:rsid w:val="002A7248"/>
    <w:rsid w:val="002C2DA2"/>
    <w:rsid w:val="002C3DCA"/>
    <w:rsid w:val="002E1874"/>
    <w:rsid w:val="002E2D03"/>
    <w:rsid w:val="002E4D2D"/>
    <w:rsid w:val="002E553F"/>
    <w:rsid w:val="002F2484"/>
    <w:rsid w:val="002F6323"/>
    <w:rsid w:val="002F6E78"/>
    <w:rsid w:val="00300A4E"/>
    <w:rsid w:val="0031017C"/>
    <w:rsid w:val="00310A22"/>
    <w:rsid w:val="00322297"/>
    <w:rsid w:val="003270D0"/>
    <w:rsid w:val="00334FC1"/>
    <w:rsid w:val="0033630D"/>
    <w:rsid w:val="003371B5"/>
    <w:rsid w:val="00352F46"/>
    <w:rsid w:val="0035791E"/>
    <w:rsid w:val="003643E4"/>
    <w:rsid w:val="00365DAE"/>
    <w:rsid w:val="00370380"/>
    <w:rsid w:val="00376145"/>
    <w:rsid w:val="003939E3"/>
    <w:rsid w:val="003B2FB7"/>
    <w:rsid w:val="003C4B42"/>
    <w:rsid w:val="003D45EC"/>
    <w:rsid w:val="003D4A7A"/>
    <w:rsid w:val="003E07C8"/>
    <w:rsid w:val="003E6E59"/>
    <w:rsid w:val="003E7757"/>
    <w:rsid w:val="003F44CE"/>
    <w:rsid w:val="00402055"/>
    <w:rsid w:val="00406E5B"/>
    <w:rsid w:val="00411BDF"/>
    <w:rsid w:val="00412CAB"/>
    <w:rsid w:val="00414D09"/>
    <w:rsid w:val="00415E75"/>
    <w:rsid w:val="004242E9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6D6C"/>
    <w:rsid w:val="00472022"/>
    <w:rsid w:val="0047520F"/>
    <w:rsid w:val="004754AC"/>
    <w:rsid w:val="00475C22"/>
    <w:rsid w:val="004900EF"/>
    <w:rsid w:val="00491953"/>
    <w:rsid w:val="004A077A"/>
    <w:rsid w:val="004B4C08"/>
    <w:rsid w:val="004C147E"/>
    <w:rsid w:val="004C1DBF"/>
    <w:rsid w:val="004C3088"/>
    <w:rsid w:val="004C6FCC"/>
    <w:rsid w:val="004D340A"/>
    <w:rsid w:val="004D5D73"/>
    <w:rsid w:val="004F0391"/>
    <w:rsid w:val="004F301C"/>
    <w:rsid w:val="005008F7"/>
    <w:rsid w:val="005017F3"/>
    <w:rsid w:val="005035F1"/>
    <w:rsid w:val="005125E3"/>
    <w:rsid w:val="005133CE"/>
    <w:rsid w:val="0051642D"/>
    <w:rsid w:val="00525655"/>
    <w:rsid w:val="00527F05"/>
    <w:rsid w:val="00532AF4"/>
    <w:rsid w:val="00537C4A"/>
    <w:rsid w:val="0054138C"/>
    <w:rsid w:val="00543370"/>
    <w:rsid w:val="005532F6"/>
    <w:rsid w:val="00553334"/>
    <w:rsid w:val="005550F5"/>
    <w:rsid w:val="00556454"/>
    <w:rsid w:val="0055690A"/>
    <w:rsid w:val="00562DE8"/>
    <w:rsid w:val="005658DD"/>
    <w:rsid w:val="00574762"/>
    <w:rsid w:val="00576CAB"/>
    <w:rsid w:val="00583E84"/>
    <w:rsid w:val="00587EF8"/>
    <w:rsid w:val="00593F4D"/>
    <w:rsid w:val="0059561B"/>
    <w:rsid w:val="005A1578"/>
    <w:rsid w:val="005A5F95"/>
    <w:rsid w:val="005A7AEC"/>
    <w:rsid w:val="005B2D28"/>
    <w:rsid w:val="005B3A91"/>
    <w:rsid w:val="005B55E7"/>
    <w:rsid w:val="005B6FCF"/>
    <w:rsid w:val="005C2CE6"/>
    <w:rsid w:val="005C6F8C"/>
    <w:rsid w:val="005D0FF8"/>
    <w:rsid w:val="005D22A8"/>
    <w:rsid w:val="005D3345"/>
    <w:rsid w:val="005D6BA9"/>
    <w:rsid w:val="005E04E4"/>
    <w:rsid w:val="005E1A02"/>
    <w:rsid w:val="005E59D9"/>
    <w:rsid w:val="005E6A3F"/>
    <w:rsid w:val="005F4C5F"/>
    <w:rsid w:val="005F6D4E"/>
    <w:rsid w:val="005F7EF0"/>
    <w:rsid w:val="006166B1"/>
    <w:rsid w:val="00624673"/>
    <w:rsid w:val="00624E13"/>
    <w:rsid w:val="006310F8"/>
    <w:rsid w:val="00641A0A"/>
    <w:rsid w:val="00642EE1"/>
    <w:rsid w:val="006444DC"/>
    <w:rsid w:val="006448D0"/>
    <w:rsid w:val="00655C91"/>
    <w:rsid w:val="00661844"/>
    <w:rsid w:val="00661933"/>
    <w:rsid w:val="006620C1"/>
    <w:rsid w:val="006663E5"/>
    <w:rsid w:val="0067100F"/>
    <w:rsid w:val="0069349F"/>
    <w:rsid w:val="00697E32"/>
    <w:rsid w:val="006B1220"/>
    <w:rsid w:val="006B3511"/>
    <w:rsid w:val="006C5DC8"/>
    <w:rsid w:val="006D02FA"/>
    <w:rsid w:val="006D1355"/>
    <w:rsid w:val="006D6CE6"/>
    <w:rsid w:val="006E14CE"/>
    <w:rsid w:val="006E26B8"/>
    <w:rsid w:val="006E2F97"/>
    <w:rsid w:val="006F0416"/>
    <w:rsid w:val="006F35D5"/>
    <w:rsid w:val="007072E8"/>
    <w:rsid w:val="0071143E"/>
    <w:rsid w:val="007233E5"/>
    <w:rsid w:val="00734FF9"/>
    <w:rsid w:val="00740F9B"/>
    <w:rsid w:val="007445B8"/>
    <w:rsid w:val="00744DBB"/>
    <w:rsid w:val="00744EC1"/>
    <w:rsid w:val="007524C5"/>
    <w:rsid w:val="0076191F"/>
    <w:rsid w:val="00764186"/>
    <w:rsid w:val="00764E4C"/>
    <w:rsid w:val="00766A37"/>
    <w:rsid w:val="00767CDA"/>
    <w:rsid w:val="0077316B"/>
    <w:rsid w:val="00776056"/>
    <w:rsid w:val="00784E04"/>
    <w:rsid w:val="00785472"/>
    <w:rsid w:val="00794CED"/>
    <w:rsid w:val="007B0B4C"/>
    <w:rsid w:val="007B2311"/>
    <w:rsid w:val="007C1293"/>
    <w:rsid w:val="007C182E"/>
    <w:rsid w:val="007D2580"/>
    <w:rsid w:val="007D5A59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30203"/>
    <w:rsid w:val="00832408"/>
    <w:rsid w:val="00837A0F"/>
    <w:rsid w:val="00846B19"/>
    <w:rsid w:val="00867926"/>
    <w:rsid w:val="00871EB2"/>
    <w:rsid w:val="00873843"/>
    <w:rsid w:val="00876058"/>
    <w:rsid w:val="00880CD0"/>
    <w:rsid w:val="00886FC2"/>
    <w:rsid w:val="00891486"/>
    <w:rsid w:val="008942B1"/>
    <w:rsid w:val="008A1EE6"/>
    <w:rsid w:val="008B6AE8"/>
    <w:rsid w:val="008B77D2"/>
    <w:rsid w:val="008C3A83"/>
    <w:rsid w:val="008C3F12"/>
    <w:rsid w:val="008D2A70"/>
    <w:rsid w:val="008D3101"/>
    <w:rsid w:val="008E0BCA"/>
    <w:rsid w:val="008E40C9"/>
    <w:rsid w:val="008E74E0"/>
    <w:rsid w:val="0090146D"/>
    <w:rsid w:val="00901D8D"/>
    <w:rsid w:val="00902CA7"/>
    <w:rsid w:val="00906339"/>
    <w:rsid w:val="00911666"/>
    <w:rsid w:val="00914A03"/>
    <w:rsid w:val="00914B08"/>
    <w:rsid w:val="00921FC1"/>
    <w:rsid w:val="009261D5"/>
    <w:rsid w:val="0094004B"/>
    <w:rsid w:val="009439BD"/>
    <w:rsid w:val="009500A3"/>
    <w:rsid w:val="00965026"/>
    <w:rsid w:val="00973C4B"/>
    <w:rsid w:val="00976630"/>
    <w:rsid w:val="00977309"/>
    <w:rsid w:val="00983563"/>
    <w:rsid w:val="00991EA8"/>
    <w:rsid w:val="009A25A6"/>
    <w:rsid w:val="009A45C8"/>
    <w:rsid w:val="009A74CF"/>
    <w:rsid w:val="009B1024"/>
    <w:rsid w:val="009B3390"/>
    <w:rsid w:val="009B4385"/>
    <w:rsid w:val="009B4627"/>
    <w:rsid w:val="009C5058"/>
    <w:rsid w:val="009C607B"/>
    <w:rsid w:val="009D0772"/>
    <w:rsid w:val="009D1AB0"/>
    <w:rsid w:val="009D5B07"/>
    <w:rsid w:val="009F7F89"/>
    <w:rsid w:val="00A0134D"/>
    <w:rsid w:val="00A03BF3"/>
    <w:rsid w:val="00A073A2"/>
    <w:rsid w:val="00A13716"/>
    <w:rsid w:val="00A15060"/>
    <w:rsid w:val="00A32667"/>
    <w:rsid w:val="00A32D3E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1526"/>
    <w:rsid w:val="00A7459B"/>
    <w:rsid w:val="00A8294B"/>
    <w:rsid w:val="00A84840"/>
    <w:rsid w:val="00A84FA7"/>
    <w:rsid w:val="00A90A62"/>
    <w:rsid w:val="00A928F0"/>
    <w:rsid w:val="00AA6B5E"/>
    <w:rsid w:val="00AA7DE0"/>
    <w:rsid w:val="00AB5B22"/>
    <w:rsid w:val="00AB7843"/>
    <w:rsid w:val="00AC1CE2"/>
    <w:rsid w:val="00AC540E"/>
    <w:rsid w:val="00AC774F"/>
    <w:rsid w:val="00AD6119"/>
    <w:rsid w:val="00AE02FA"/>
    <w:rsid w:val="00AE0631"/>
    <w:rsid w:val="00AE2774"/>
    <w:rsid w:val="00AE5C2F"/>
    <w:rsid w:val="00AE6758"/>
    <w:rsid w:val="00AF4173"/>
    <w:rsid w:val="00B04E76"/>
    <w:rsid w:val="00B11943"/>
    <w:rsid w:val="00B15FD7"/>
    <w:rsid w:val="00B1683E"/>
    <w:rsid w:val="00B25C97"/>
    <w:rsid w:val="00B320DA"/>
    <w:rsid w:val="00B337C7"/>
    <w:rsid w:val="00B443CE"/>
    <w:rsid w:val="00B57346"/>
    <w:rsid w:val="00B62BD3"/>
    <w:rsid w:val="00B64A46"/>
    <w:rsid w:val="00B85C90"/>
    <w:rsid w:val="00B9607A"/>
    <w:rsid w:val="00B9732F"/>
    <w:rsid w:val="00BB1784"/>
    <w:rsid w:val="00BC02D9"/>
    <w:rsid w:val="00BC6CCA"/>
    <w:rsid w:val="00BE1A5F"/>
    <w:rsid w:val="00BE37D8"/>
    <w:rsid w:val="00BE7273"/>
    <w:rsid w:val="00C001F9"/>
    <w:rsid w:val="00C045DC"/>
    <w:rsid w:val="00C05C44"/>
    <w:rsid w:val="00C17EB1"/>
    <w:rsid w:val="00C2071E"/>
    <w:rsid w:val="00C20993"/>
    <w:rsid w:val="00C2125F"/>
    <w:rsid w:val="00C22E75"/>
    <w:rsid w:val="00C24949"/>
    <w:rsid w:val="00C25BCC"/>
    <w:rsid w:val="00C260E3"/>
    <w:rsid w:val="00C32F8D"/>
    <w:rsid w:val="00C35F38"/>
    <w:rsid w:val="00C3601F"/>
    <w:rsid w:val="00C42ABC"/>
    <w:rsid w:val="00C4419B"/>
    <w:rsid w:val="00C61660"/>
    <w:rsid w:val="00C62FB6"/>
    <w:rsid w:val="00C754F5"/>
    <w:rsid w:val="00C80B22"/>
    <w:rsid w:val="00C81770"/>
    <w:rsid w:val="00C84C82"/>
    <w:rsid w:val="00C9095F"/>
    <w:rsid w:val="00CA15B9"/>
    <w:rsid w:val="00CA1E59"/>
    <w:rsid w:val="00CA2185"/>
    <w:rsid w:val="00CB2680"/>
    <w:rsid w:val="00CB3A4A"/>
    <w:rsid w:val="00CC490D"/>
    <w:rsid w:val="00CC6326"/>
    <w:rsid w:val="00CD16D8"/>
    <w:rsid w:val="00CE056E"/>
    <w:rsid w:val="00CE4C66"/>
    <w:rsid w:val="00CF4AB6"/>
    <w:rsid w:val="00D00844"/>
    <w:rsid w:val="00D062A5"/>
    <w:rsid w:val="00D073F1"/>
    <w:rsid w:val="00D140AB"/>
    <w:rsid w:val="00D17DDD"/>
    <w:rsid w:val="00D23122"/>
    <w:rsid w:val="00D2441A"/>
    <w:rsid w:val="00D3286C"/>
    <w:rsid w:val="00D32A8C"/>
    <w:rsid w:val="00D3426D"/>
    <w:rsid w:val="00D347FE"/>
    <w:rsid w:val="00D37D40"/>
    <w:rsid w:val="00D467E6"/>
    <w:rsid w:val="00D518B4"/>
    <w:rsid w:val="00D57919"/>
    <w:rsid w:val="00D66B07"/>
    <w:rsid w:val="00D73CC3"/>
    <w:rsid w:val="00D82838"/>
    <w:rsid w:val="00D84085"/>
    <w:rsid w:val="00D86AF5"/>
    <w:rsid w:val="00D97587"/>
    <w:rsid w:val="00D97FA6"/>
    <w:rsid w:val="00DB2AAA"/>
    <w:rsid w:val="00DC37DC"/>
    <w:rsid w:val="00DE1561"/>
    <w:rsid w:val="00DE2A87"/>
    <w:rsid w:val="00DE67DA"/>
    <w:rsid w:val="00DE76DB"/>
    <w:rsid w:val="00DF00C5"/>
    <w:rsid w:val="00DF3470"/>
    <w:rsid w:val="00DF35CD"/>
    <w:rsid w:val="00E020A4"/>
    <w:rsid w:val="00E0608F"/>
    <w:rsid w:val="00E12EC3"/>
    <w:rsid w:val="00E14399"/>
    <w:rsid w:val="00E16293"/>
    <w:rsid w:val="00E24D98"/>
    <w:rsid w:val="00E2743B"/>
    <w:rsid w:val="00E32828"/>
    <w:rsid w:val="00E41A13"/>
    <w:rsid w:val="00E42749"/>
    <w:rsid w:val="00E51B39"/>
    <w:rsid w:val="00E53DC3"/>
    <w:rsid w:val="00E55C87"/>
    <w:rsid w:val="00E570A3"/>
    <w:rsid w:val="00E718B0"/>
    <w:rsid w:val="00E73831"/>
    <w:rsid w:val="00E86269"/>
    <w:rsid w:val="00E87A28"/>
    <w:rsid w:val="00E92DD1"/>
    <w:rsid w:val="00E95A83"/>
    <w:rsid w:val="00EA621B"/>
    <w:rsid w:val="00EA6D3B"/>
    <w:rsid w:val="00EB1824"/>
    <w:rsid w:val="00EB1D3E"/>
    <w:rsid w:val="00EB22A0"/>
    <w:rsid w:val="00EC37F6"/>
    <w:rsid w:val="00ED4F3D"/>
    <w:rsid w:val="00ED74FF"/>
    <w:rsid w:val="00EE653F"/>
    <w:rsid w:val="00EE66A0"/>
    <w:rsid w:val="00EE7CA2"/>
    <w:rsid w:val="00EF3A27"/>
    <w:rsid w:val="00EF4A90"/>
    <w:rsid w:val="00F16C87"/>
    <w:rsid w:val="00F17321"/>
    <w:rsid w:val="00F20C7A"/>
    <w:rsid w:val="00F22CB5"/>
    <w:rsid w:val="00F24392"/>
    <w:rsid w:val="00F27864"/>
    <w:rsid w:val="00F3160D"/>
    <w:rsid w:val="00F347A0"/>
    <w:rsid w:val="00F37D0C"/>
    <w:rsid w:val="00F46803"/>
    <w:rsid w:val="00F6488F"/>
    <w:rsid w:val="00F66097"/>
    <w:rsid w:val="00F66454"/>
    <w:rsid w:val="00F675F6"/>
    <w:rsid w:val="00F77744"/>
    <w:rsid w:val="00F83139"/>
    <w:rsid w:val="00F85F40"/>
    <w:rsid w:val="00F94A9D"/>
    <w:rsid w:val="00F95774"/>
    <w:rsid w:val="00F96655"/>
    <w:rsid w:val="00F97504"/>
    <w:rsid w:val="00F97D7D"/>
    <w:rsid w:val="00F97DAA"/>
    <w:rsid w:val="00FA3CD0"/>
    <w:rsid w:val="00FA4A84"/>
    <w:rsid w:val="00FB1178"/>
    <w:rsid w:val="00FB698B"/>
    <w:rsid w:val="00FB7DB7"/>
    <w:rsid w:val="00FC1301"/>
    <w:rsid w:val="00FE4EC9"/>
    <w:rsid w:val="00FF35C3"/>
    <w:rsid w:val="00FF78E1"/>
    <w:rsid w:val="07EEE04D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8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561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561F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BC444-C4A6-48D8-B28D-52D9EBA0CB94}"/>
</file>

<file path=customXml/itemProps3.xml><?xml version="1.0" encoding="utf-8"?>
<ds:datastoreItem xmlns:ds="http://schemas.openxmlformats.org/officeDocument/2006/customXml" ds:itemID="{D457C34E-2DEA-4CF3-923B-24AF1464BA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openxmlformats.org/package/2006/metadata/core-properties"/>
    <ds:schemaRef ds:uri="http://purl.org/dc/elements/1.1/"/>
    <ds:schemaRef ds:uri="94ecd273-0abb-44cd-abc1-ea712a9f597c"/>
    <ds:schemaRef ds:uri="25a5aa76-4b22-43c3-9bb9-6f2fb36d90b5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343</TotalTime>
  <Pages>3</Pages>
  <Words>624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495</cp:revision>
  <cp:lastPrinted>2014-03-17T16:31:00Z</cp:lastPrinted>
  <dcterms:created xsi:type="dcterms:W3CDTF">2020-05-19T13:47:00Z</dcterms:created>
  <dcterms:modified xsi:type="dcterms:W3CDTF">2022-02-25T11:17:00Z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